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1E30C0B9" w:rsidR="00C92D80" w:rsidRPr="002614B0" w:rsidRDefault="003F45B4" w:rsidP="002614B0">
      <w:pPr>
        <w:pStyle w:val="Titolo1"/>
        <w:rPr>
          <w:i/>
        </w:rPr>
      </w:pPr>
      <w:bookmarkStart w:id="0" w:name="_Hlk132141098"/>
      <w:r w:rsidRPr="003F45B4">
        <w:t>Li videro e li salutarono solo da lontano</w:t>
      </w:r>
    </w:p>
    <w:bookmarkEnd w:id="0"/>
    <w:p w14:paraId="162BAFF6" w14:textId="65BB69C7" w:rsidR="00524F8C" w:rsidRDefault="00467C3D" w:rsidP="00D355AA">
      <w:pPr>
        <w:spacing w:after="120"/>
        <w:jc w:val="both"/>
        <w:rPr>
          <w:rFonts w:ascii="Arial" w:hAnsi="Arial" w:cs="Arial"/>
          <w:iCs/>
        </w:rPr>
      </w:pPr>
      <w:r>
        <w:rPr>
          <w:rFonts w:ascii="Arial" w:hAnsi="Arial" w:cs="Arial"/>
          <w:iCs/>
        </w:rPr>
        <w:t>Per comprende</w:t>
      </w:r>
      <w:r w:rsidR="005C3841">
        <w:rPr>
          <w:rFonts w:ascii="Arial" w:hAnsi="Arial" w:cs="Arial"/>
          <w:iCs/>
        </w:rPr>
        <w:t>re</w:t>
      </w:r>
      <w:r>
        <w:rPr>
          <w:rFonts w:ascii="Arial" w:hAnsi="Arial" w:cs="Arial"/>
          <w:iCs/>
        </w:rPr>
        <w:t xml:space="preserve"> quanto la Lettera agli Ebre ci rivela della fede di Abramo, di Isacco, di Giacobbe di Giuseppe –</w:t>
      </w:r>
      <w:r w:rsidRPr="00467C3D">
        <w:rPr>
          <w:rFonts w:ascii="Arial" w:hAnsi="Arial" w:cs="Arial"/>
          <w:i/>
        </w:rPr>
        <w:t xml:space="preserve"> </w:t>
      </w:r>
      <w:r w:rsidRPr="004A38D6">
        <w:rPr>
          <w:rFonts w:ascii="Arial" w:hAnsi="Arial" w:cs="Arial"/>
          <w:i/>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r>
        <w:rPr>
          <w:rFonts w:ascii="Arial" w:hAnsi="Arial" w:cs="Arial"/>
          <w:i/>
        </w:rPr>
        <w:t xml:space="preserve"> – </w:t>
      </w:r>
      <w:r w:rsidRPr="005C3841">
        <w:rPr>
          <w:rFonts w:ascii="Arial" w:hAnsi="Arial" w:cs="Arial"/>
          <w:iCs/>
        </w:rPr>
        <w:t>pensiamo</w:t>
      </w:r>
      <w:r>
        <w:rPr>
          <w:rFonts w:ascii="Arial" w:hAnsi="Arial" w:cs="Arial"/>
          <w:i/>
        </w:rPr>
        <w:t xml:space="preserve"> a </w:t>
      </w:r>
      <w:r>
        <w:rPr>
          <w:rFonts w:ascii="Arial" w:hAnsi="Arial" w:cs="Arial"/>
          <w:iCs/>
        </w:rPr>
        <w:t xml:space="preserve">Cristo Gesù Crocifisso. Nella fede lui vede la sua gloriosa risurrezione. Pensiamo ai Martiri e ai Confessori della fede. Nella fede essi vedono il regno eterno e la gloria eterna che li attende. Ecco la verità che a noi vuole insegnare lo Spirito Santo:  </w:t>
      </w:r>
      <w:r w:rsidR="005C3841">
        <w:rPr>
          <w:rFonts w:ascii="Arial" w:hAnsi="Arial" w:cs="Arial"/>
          <w:iCs/>
        </w:rPr>
        <w:t xml:space="preserve">a </w:t>
      </w:r>
      <w:r>
        <w:rPr>
          <w:rFonts w:ascii="Arial" w:hAnsi="Arial" w:cs="Arial"/>
          <w:iCs/>
        </w:rPr>
        <w:t xml:space="preserve">noi è chiesto di vivere il Vangelo </w:t>
      </w:r>
      <w:r w:rsidR="00D355AA">
        <w:rPr>
          <w:rFonts w:ascii="Arial" w:hAnsi="Arial" w:cs="Arial"/>
          <w:iCs/>
        </w:rPr>
        <w:t xml:space="preserve">vedendo i frutti che matureranno dal Vangelo. </w:t>
      </w:r>
      <w:r>
        <w:rPr>
          <w:rFonts w:ascii="Arial" w:hAnsi="Arial" w:cs="Arial"/>
          <w:iCs/>
        </w:rPr>
        <w:t xml:space="preserve">Se </w:t>
      </w:r>
      <w:r w:rsidR="005C3841">
        <w:rPr>
          <w:rFonts w:ascii="Arial" w:hAnsi="Arial" w:cs="Arial"/>
          <w:iCs/>
        </w:rPr>
        <w:t xml:space="preserve">prima </w:t>
      </w:r>
      <w:r>
        <w:rPr>
          <w:rFonts w:ascii="Arial" w:hAnsi="Arial" w:cs="Arial"/>
          <w:iCs/>
        </w:rPr>
        <w:t>cogliessimo i frutti del Vangelo, la nostra non sarebbe fede. Sarebbe esperienza storica. Crederemmo non per fede, ma perché siamo già nei frutt</w:t>
      </w:r>
      <w:r w:rsidR="005C3841">
        <w:rPr>
          <w:rFonts w:ascii="Arial" w:hAnsi="Arial" w:cs="Arial"/>
          <w:iCs/>
        </w:rPr>
        <w:t>i</w:t>
      </w:r>
      <w:r>
        <w:rPr>
          <w:rFonts w:ascii="Arial" w:hAnsi="Arial" w:cs="Arial"/>
          <w:iCs/>
        </w:rPr>
        <w:t xml:space="preserve"> del Vangelo. La stessa cosa vale per coloro che non credono, anche essi </w:t>
      </w:r>
      <w:r w:rsidR="00D355AA">
        <w:rPr>
          <w:rFonts w:ascii="Arial" w:hAnsi="Arial" w:cs="Arial"/>
          <w:iCs/>
        </w:rPr>
        <w:t xml:space="preserve">dalla loro non fede </w:t>
      </w:r>
      <w:r>
        <w:rPr>
          <w:rFonts w:ascii="Arial" w:hAnsi="Arial" w:cs="Arial"/>
          <w:iCs/>
        </w:rPr>
        <w:t xml:space="preserve">devono vedere i frutti che matura la loro non fede. La non </w:t>
      </w:r>
      <w:r w:rsidR="005C3841">
        <w:rPr>
          <w:rFonts w:ascii="Arial" w:hAnsi="Arial" w:cs="Arial"/>
          <w:iCs/>
        </w:rPr>
        <w:t>f</w:t>
      </w:r>
      <w:r>
        <w:rPr>
          <w:rFonts w:ascii="Arial" w:hAnsi="Arial" w:cs="Arial"/>
          <w:iCs/>
        </w:rPr>
        <w:t xml:space="preserve">ede matura </w:t>
      </w:r>
      <w:r w:rsidR="00D355AA">
        <w:rPr>
          <w:rFonts w:ascii="Arial" w:hAnsi="Arial" w:cs="Arial"/>
          <w:iCs/>
        </w:rPr>
        <w:t xml:space="preserve">sempre </w:t>
      </w:r>
      <w:r>
        <w:rPr>
          <w:rFonts w:ascii="Arial" w:hAnsi="Arial" w:cs="Arial"/>
          <w:iCs/>
        </w:rPr>
        <w:t xml:space="preserve">un frutto </w:t>
      </w:r>
      <w:r w:rsidR="00D355AA">
        <w:rPr>
          <w:rFonts w:ascii="Arial" w:hAnsi="Arial" w:cs="Arial"/>
          <w:iCs/>
        </w:rPr>
        <w:t xml:space="preserve">di male. </w:t>
      </w:r>
      <w:r>
        <w:rPr>
          <w:rFonts w:ascii="Arial" w:hAnsi="Arial" w:cs="Arial"/>
          <w:iCs/>
        </w:rPr>
        <w:t xml:space="preserve">Chi vuole vivere di vera fede, </w:t>
      </w:r>
      <w:r w:rsidR="00D355AA">
        <w:rPr>
          <w:rFonts w:ascii="Arial" w:hAnsi="Arial" w:cs="Arial"/>
          <w:iCs/>
        </w:rPr>
        <w:t xml:space="preserve">potrà vivere se nella fede vede </w:t>
      </w:r>
      <w:r>
        <w:rPr>
          <w:rFonts w:ascii="Arial" w:hAnsi="Arial" w:cs="Arial"/>
          <w:iCs/>
        </w:rPr>
        <w:t>i frutti eterni di gloria</w:t>
      </w:r>
      <w:r w:rsidR="00895B5F">
        <w:rPr>
          <w:rFonts w:ascii="Arial" w:hAnsi="Arial" w:cs="Arial"/>
          <w:iCs/>
        </w:rPr>
        <w:t xml:space="preserve"> e beatitudine</w:t>
      </w:r>
      <w:r>
        <w:rPr>
          <w:rFonts w:ascii="Arial" w:hAnsi="Arial" w:cs="Arial"/>
          <w:iCs/>
        </w:rPr>
        <w:t xml:space="preserve"> eterna nel regno eterno di Dio che la sua fede produce, ma anche deve vedere i frutti eterni </w:t>
      </w:r>
      <w:r w:rsidR="005C3841">
        <w:rPr>
          <w:rFonts w:ascii="Arial" w:hAnsi="Arial" w:cs="Arial"/>
          <w:iCs/>
        </w:rPr>
        <w:t>di</w:t>
      </w:r>
      <w:r>
        <w:rPr>
          <w:rFonts w:ascii="Arial" w:hAnsi="Arial" w:cs="Arial"/>
          <w:iCs/>
        </w:rPr>
        <w:t xml:space="preserve"> maledizione e </w:t>
      </w:r>
      <w:r w:rsidR="005C3841">
        <w:rPr>
          <w:rFonts w:ascii="Arial" w:hAnsi="Arial" w:cs="Arial"/>
          <w:iCs/>
        </w:rPr>
        <w:t xml:space="preserve">di </w:t>
      </w:r>
      <w:r>
        <w:rPr>
          <w:rFonts w:ascii="Arial" w:hAnsi="Arial" w:cs="Arial"/>
          <w:iCs/>
        </w:rPr>
        <w:t xml:space="preserve">ignominia eterna che la </w:t>
      </w:r>
      <w:r w:rsidR="00D355AA">
        <w:rPr>
          <w:rFonts w:ascii="Arial" w:hAnsi="Arial" w:cs="Arial"/>
          <w:iCs/>
        </w:rPr>
        <w:t xml:space="preserve">suo </w:t>
      </w:r>
      <w:r>
        <w:rPr>
          <w:rFonts w:ascii="Arial" w:hAnsi="Arial" w:cs="Arial"/>
          <w:iCs/>
        </w:rPr>
        <w:t>non fede produce. Questo però ancora non basta. Deve anche vede</w:t>
      </w:r>
      <w:r w:rsidR="00895B5F">
        <w:rPr>
          <w:rFonts w:ascii="Arial" w:hAnsi="Arial" w:cs="Arial"/>
          <w:iCs/>
        </w:rPr>
        <w:t>re</w:t>
      </w:r>
      <w:r>
        <w:rPr>
          <w:rFonts w:ascii="Arial" w:hAnsi="Arial" w:cs="Arial"/>
          <w:iCs/>
        </w:rPr>
        <w:t xml:space="preserve"> i frutti di benedizione</w:t>
      </w:r>
      <w:r w:rsidR="00895B5F">
        <w:rPr>
          <w:rFonts w:ascii="Arial" w:hAnsi="Arial" w:cs="Arial"/>
          <w:iCs/>
        </w:rPr>
        <w:t xml:space="preserve"> e di vita, </w:t>
      </w:r>
      <w:r>
        <w:rPr>
          <w:rFonts w:ascii="Arial" w:hAnsi="Arial" w:cs="Arial"/>
          <w:iCs/>
        </w:rPr>
        <w:t>che la fede produce sulla terra, oggi, nel tempo, e anche i frutti di maledizione</w:t>
      </w:r>
      <w:r w:rsidR="00895B5F">
        <w:rPr>
          <w:rFonts w:ascii="Arial" w:hAnsi="Arial" w:cs="Arial"/>
          <w:iCs/>
        </w:rPr>
        <w:t xml:space="preserve"> e di morte</w:t>
      </w:r>
      <w:r>
        <w:rPr>
          <w:rFonts w:ascii="Arial" w:hAnsi="Arial" w:cs="Arial"/>
          <w:iCs/>
        </w:rPr>
        <w:t xml:space="preserve">, che sempre la Parola disobbedita produce oggi, nel tempo. </w:t>
      </w:r>
      <w:r w:rsidR="00895B5F">
        <w:rPr>
          <w:rFonts w:ascii="Arial" w:hAnsi="Arial" w:cs="Arial"/>
          <w:iCs/>
        </w:rPr>
        <w:t>Non lo deve vedere però per immaginazione, per fantasia, o per altra ragione umana di pura immanenza. Li deve vedere perché il Signore glieli ha descritti in ogni minimo particolare o dettagli</w:t>
      </w:r>
      <w:r w:rsidR="00B01090">
        <w:rPr>
          <w:rFonts w:ascii="Arial" w:hAnsi="Arial" w:cs="Arial"/>
          <w:iCs/>
        </w:rPr>
        <w:t>o</w:t>
      </w:r>
      <w:r w:rsidR="00895B5F">
        <w:rPr>
          <w:rFonts w:ascii="Arial" w:hAnsi="Arial" w:cs="Arial"/>
          <w:iCs/>
        </w:rPr>
        <w:t xml:space="preserve"> nella sua Parola. Questa è la fede che deve condurre </w:t>
      </w:r>
      <w:r w:rsidR="00B01090">
        <w:rPr>
          <w:rFonts w:ascii="Arial" w:hAnsi="Arial" w:cs="Arial"/>
          <w:iCs/>
        </w:rPr>
        <w:t>il credente nel vero Dio e questa è anche la fede che va annunciat</w:t>
      </w:r>
      <w:r w:rsidR="00D355AA">
        <w:rPr>
          <w:rFonts w:ascii="Arial" w:hAnsi="Arial" w:cs="Arial"/>
          <w:iCs/>
        </w:rPr>
        <w:t>a</w:t>
      </w:r>
      <w:r w:rsidR="00B01090">
        <w:rPr>
          <w:rFonts w:ascii="Arial" w:hAnsi="Arial" w:cs="Arial"/>
          <w:iCs/>
        </w:rPr>
        <w:t xml:space="preserve"> ad ogni uomo che vive senza la Parola del vero Dio. Perché a chi non crede nel vero Dio va annunciata la Parola del vero Dio? Perché lui vive nella non </w:t>
      </w:r>
      <w:r w:rsidR="00D355AA">
        <w:rPr>
          <w:rFonts w:ascii="Arial" w:hAnsi="Arial" w:cs="Arial"/>
          <w:iCs/>
        </w:rPr>
        <w:t xml:space="preserve">parola </w:t>
      </w:r>
      <w:r w:rsidR="00B01090">
        <w:rPr>
          <w:rFonts w:ascii="Arial" w:hAnsi="Arial" w:cs="Arial"/>
          <w:iCs/>
        </w:rPr>
        <w:t xml:space="preserve">del vero Dio e questa non parola, che sia filosofica, o psicologica o scientifica di qualsiasi scienza, non è la parola di vita. Essa è una parola </w:t>
      </w:r>
      <w:r w:rsidR="005C3841">
        <w:rPr>
          <w:rFonts w:ascii="Arial" w:hAnsi="Arial" w:cs="Arial"/>
          <w:iCs/>
        </w:rPr>
        <w:t xml:space="preserve">di non </w:t>
      </w:r>
      <w:r w:rsidR="00B01090">
        <w:rPr>
          <w:rFonts w:ascii="Arial" w:hAnsi="Arial" w:cs="Arial"/>
          <w:iCs/>
        </w:rPr>
        <w:t xml:space="preserve">vera vita. </w:t>
      </w:r>
      <w:r w:rsidR="00524F8C">
        <w:rPr>
          <w:rFonts w:ascii="Arial" w:hAnsi="Arial" w:cs="Arial"/>
          <w:iCs/>
        </w:rPr>
        <w:t>Quando si agisce nel male, il male mai potrà produrre vita. Il male genera solo morte.</w:t>
      </w:r>
    </w:p>
    <w:p w14:paraId="784C032E" w14:textId="7508B9A8" w:rsidR="00FD47A4" w:rsidRDefault="003F45B4" w:rsidP="004A38D6">
      <w:pPr>
        <w:spacing w:after="120"/>
        <w:jc w:val="both"/>
        <w:rPr>
          <w:rFonts w:ascii="Arial" w:hAnsi="Arial" w:cs="Arial"/>
          <w:i/>
        </w:rPr>
      </w:pPr>
      <w:r w:rsidRPr="004A38D6">
        <w:rPr>
          <w:rFonts w:ascii="Arial" w:hAnsi="Arial" w:cs="Arial"/>
          <w:i/>
        </w:rPr>
        <w:t>Per</w:t>
      </w:r>
      <w:r w:rsidR="004A38D6" w:rsidRPr="004A38D6">
        <w:rPr>
          <w:rFonts w:ascii="Arial" w:hAnsi="Arial" w:cs="Arial"/>
          <w:i/>
        </w:rPr>
        <w:t xml:space="preserve"> fede, Abramo, chiamato da Dio, obbedì partendo per un luogo che doveva ricevere in eredità, e partì senza sapere dove andava.</w:t>
      </w:r>
      <w:r>
        <w:rPr>
          <w:rFonts w:ascii="Arial" w:hAnsi="Arial" w:cs="Arial"/>
          <w:i/>
        </w:rPr>
        <w:t xml:space="preserve"> </w:t>
      </w:r>
      <w:r w:rsidRPr="004A38D6">
        <w:rPr>
          <w:rFonts w:ascii="Arial" w:hAnsi="Arial" w:cs="Arial"/>
          <w:i/>
        </w:rPr>
        <w:t>Per</w:t>
      </w:r>
      <w:r w:rsidR="004A38D6" w:rsidRPr="004A38D6">
        <w:rPr>
          <w:rFonts w:ascii="Arial" w:hAnsi="Arial" w:cs="Arial"/>
          <w:i/>
        </w:rPr>
        <w:t xml:space="preserve"> fede, egli soggiornò nella terra promessa come in una regione straniera, abitando sotto le tende, come anche Isacco e Giacobbe, coeredi della medesima promessa. </w:t>
      </w:r>
      <w:r w:rsidRPr="004A38D6">
        <w:rPr>
          <w:rFonts w:ascii="Arial" w:hAnsi="Arial" w:cs="Arial"/>
          <w:i/>
        </w:rPr>
        <w:t>Egli</w:t>
      </w:r>
      <w:r w:rsidR="004A38D6" w:rsidRPr="004A38D6">
        <w:rPr>
          <w:rFonts w:ascii="Arial" w:hAnsi="Arial" w:cs="Arial"/>
          <w:i/>
        </w:rPr>
        <w:t xml:space="preserve"> aspettava infatti la città dalle salde fondamenta, il cui architetto e costruttore è Dio stesso.</w:t>
      </w:r>
      <w:r>
        <w:rPr>
          <w:rFonts w:ascii="Arial" w:hAnsi="Arial" w:cs="Arial"/>
          <w:i/>
        </w:rPr>
        <w:t xml:space="preserve"> </w:t>
      </w:r>
      <w:r w:rsidRPr="004A38D6">
        <w:rPr>
          <w:rFonts w:ascii="Arial" w:hAnsi="Arial" w:cs="Arial"/>
          <w:i/>
        </w:rPr>
        <w:t>Per</w:t>
      </w:r>
      <w:r w:rsidR="004A38D6" w:rsidRPr="004A38D6">
        <w:rPr>
          <w:rFonts w:ascii="Arial" w:hAnsi="Arial" w:cs="Arial"/>
          <w:i/>
        </w:rPr>
        <w:t xml:space="preserve"> fede, anche Sara, sebbene fuori dell’età, ricevette la possibilità di diventare madre, perché ritenne degno di fede colui che glielo aveva promesso. </w:t>
      </w:r>
      <w:r w:rsidRPr="004A38D6">
        <w:rPr>
          <w:rFonts w:ascii="Arial" w:hAnsi="Arial" w:cs="Arial"/>
          <w:i/>
        </w:rPr>
        <w:t>Per</w:t>
      </w:r>
      <w:r w:rsidR="004A38D6" w:rsidRPr="004A38D6">
        <w:rPr>
          <w:rFonts w:ascii="Arial" w:hAnsi="Arial" w:cs="Arial"/>
          <w:i/>
        </w:rPr>
        <w:t xml:space="preserve"> questo da un uomo solo, e inoltre già segnato dalla morte, nacque una discendenza numerosa come le stelle del cielo e come la sabbia che si trova lungo la spiaggia del mare e non si può contare.</w:t>
      </w:r>
      <w:r>
        <w:rPr>
          <w:rFonts w:ascii="Arial" w:hAnsi="Arial" w:cs="Arial"/>
          <w:i/>
        </w:rPr>
        <w:t xml:space="preserve"> </w:t>
      </w:r>
      <w:bookmarkStart w:id="1" w:name="_Hlk153376711"/>
      <w:r w:rsidRPr="004A38D6">
        <w:rPr>
          <w:rFonts w:ascii="Arial" w:hAnsi="Arial" w:cs="Arial"/>
          <w:i/>
        </w:rPr>
        <w:t>Nella</w:t>
      </w:r>
      <w:r w:rsidR="004A38D6" w:rsidRPr="004A38D6">
        <w:rPr>
          <w:rFonts w:ascii="Arial" w:hAnsi="Arial" w:cs="Arial"/>
          <w:i/>
        </w:rPr>
        <w:t xml:space="preserve"> fede morirono tutti costoro, senza aver ottenuto i beni promessi, ma </w:t>
      </w:r>
      <w:bookmarkStart w:id="2" w:name="_Hlk153372179"/>
      <w:r w:rsidR="004A38D6" w:rsidRPr="004A38D6">
        <w:rPr>
          <w:rFonts w:ascii="Arial" w:hAnsi="Arial" w:cs="Arial"/>
          <w:i/>
        </w:rPr>
        <w:t>li videro e li salutarono solo da lontano</w:t>
      </w:r>
      <w:bookmarkEnd w:id="2"/>
      <w:r w:rsidR="004A38D6" w:rsidRPr="004A38D6">
        <w:rPr>
          <w:rFonts w:ascii="Arial" w:hAnsi="Arial" w:cs="Arial"/>
          <w:i/>
        </w:rPr>
        <w:t xml:space="preserve">, dichiarando di essere stranieri e pellegrini sulla terra. </w:t>
      </w:r>
      <w:r w:rsidRPr="004A38D6">
        <w:rPr>
          <w:rFonts w:ascii="Arial" w:hAnsi="Arial" w:cs="Arial"/>
          <w:i/>
        </w:rPr>
        <w:t>Chi</w:t>
      </w:r>
      <w:r w:rsidR="004A38D6" w:rsidRPr="004A38D6">
        <w:rPr>
          <w:rFonts w:ascii="Arial" w:hAnsi="Arial" w:cs="Arial"/>
          <w:i/>
        </w:rPr>
        <w:t xml:space="preserve"> parla così, mostra di essere alla ricerca di una patria. </w:t>
      </w:r>
      <w:r w:rsidRPr="004A38D6">
        <w:rPr>
          <w:rFonts w:ascii="Arial" w:hAnsi="Arial" w:cs="Arial"/>
          <w:i/>
        </w:rPr>
        <w:t>Se</w:t>
      </w:r>
      <w:r w:rsidR="004A38D6" w:rsidRPr="004A38D6">
        <w:rPr>
          <w:rFonts w:ascii="Arial" w:hAnsi="Arial" w:cs="Arial"/>
          <w:i/>
        </w:rPr>
        <w:t xml:space="preserve"> avessero pensato a quella da cui erano usciti, avrebbero avuto la possibilità di ritornarvi; </w:t>
      </w:r>
      <w:r w:rsidRPr="004A38D6">
        <w:rPr>
          <w:rFonts w:ascii="Arial" w:hAnsi="Arial" w:cs="Arial"/>
          <w:i/>
        </w:rPr>
        <w:t>ora</w:t>
      </w:r>
      <w:r w:rsidR="004A38D6" w:rsidRPr="004A38D6">
        <w:rPr>
          <w:rFonts w:ascii="Arial" w:hAnsi="Arial" w:cs="Arial"/>
          <w:i/>
        </w:rPr>
        <w:t xml:space="preserve"> invece essi aspirano a una patria migliore, cioè a quella celeste. Per questo Dio non si vergogna di essere chiamato loro Dio. Ha preparato infatti per loro una città.</w:t>
      </w:r>
      <w:r>
        <w:rPr>
          <w:rFonts w:ascii="Arial" w:hAnsi="Arial" w:cs="Arial"/>
          <w:i/>
        </w:rPr>
        <w:t xml:space="preserve"> </w:t>
      </w:r>
      <w:bookmarkEnd w:id="1"/>
      <w:r w:rsidRPr="004A38D6">
        <w:rPr>
          <w:rFonts w:ascii="Arial" w:hAnsi="Arial" w:cs="Arial"/>
          <w:i/>
        </w:rPr>
        <w:t>Per</w:t>
      </w:r>
      <w:r w:rsidR="004A38D6" w:rsidRPr="004A38D6">
        <w:rPr>
          <w:rFonts w:ascii="Arial" w:hAnsi="Arial" w:cs="Arial"/>
          <w:i/>
        </w:rPr>
        <w:t xml:space="preserve"> fede, Abramo, messo alla prova, offrì Isacco, e proprio lui, che aveva ricevuto le promesse, offrì il suo unigenito figlio, </w:t>
      </w:r>
      <w:r w:rsidRPr="004A38D6">
        <w:rPr>
          <w:rFonts w:ascii="Arial" w:hAnsi="Arial" w:cs="Arial"/>
          <w:i/>
        </w:rPr>
        <w:t>del</w:t>
      </w:r>
      <w:r w:rsidR="004A38D6" w:rsidRPr="004A38D6">
        <w:rPr>
          <w:rFonts w:ascii="Arial" w:hAnsi="Arial" w:cs="Arial"/>
          <w:i/>
        </w:rPr>
        <w:t xml:space="preserve"> quale era stato detto: Mediante Isacco avrai una tua discendenza. </w:t>
      </w:r>
      <w:r w:rsidRPr="004A38D6">
        <w:rPr>
          <w:rFonts w:ascii="Arial" w:hAnsi="Arial" w:cs="Arial"/>
          <w:i/>
        </w:rPr>
        <w:t>Egli</w:t>
      </w:r>
      <w:r w:rsidR="004A38D6" w:rsidRPr="004A38D6">
        <w:rPr>
          <w:rFonts w:ascii="Arial" w:hAnsi="Arial" w:cs="Arial"/>
          <w:i/>
        </w:rPr>
        <w:t xml:space="preserve"> pensava infatti che Dio è capace di far risorgere anche dai morti: per questo lo riebbe anche come simbolo.</w:t>
      </w:r>
      <w:r>
        <w:rPr>
          <w:rFonts w:ascii="Arial" w:hAnsi="Arial" w:cs="Arial"/>
          <w:i/>
        </w:rPr>
        <w:t xml:space="preserve"> </w:t>
      </w:r>
      <w:r w:rsidRPr="004A38D6">
        <w:rPr>
          <w:rFonts w:ascii="Arial" w:hAnsi="Arial" w:cs="Arial"/>
          <w:i/>
        </w:rPr>
        <w:t>Per</w:t>
      </w:r>
      <w:r w:rsidR="004A38D6" w:rsidRPr="004A38D6">
        <w:rPr>
          <w:rFonts w:ascii="Arial" w:hAnsi="Arial" w:cs="Arial"/>
          <w:i/>
        </w:rPr>
        <w:t xml:space="preserve"> fede, Isacco benedisse Giacobbe ed Esaù anche in vista di beni futuri.</w:t>
      </w:r>
      <w:r>
        <w:rPr>
          <w:rFonts w:ascii="Arial" w:hAnsi="Arial" w:cs="Arial"/>
          <w:i/>
        </w:rPr>
        <w:t xml:space="preserve"> </w:t>
      </w:r>
      <w:r w:rsidRPr="004A38D6">
        <w:rPr>
          <w:rFonts w:ascii="Arial" w:hAnsi="Arial" w:cs="Arial"/>
          <w:i/>
        </w:rPr>
        <w:t>Per</w:t>
      </w:r>
      <w:r w:rsidR="004A38D6" w:rsidRPr="004A38D6">
        <w:rPr>
          <w:rFonts w:ascii="Arial" w:hAnsi="Arial" w:cs="Arial"/>
          <w:i/>
        </w:rPr>
        <w:t xml:space="preserve"> fede, Giacobbe, morente, benedisse ciascuno dei figli di Giuseppe e si prostrò, appoggiandosi sull’estremità del bastone.</w:t>
      </w:r>
      <w:r>
        <w:rPr>
          <w:rFonts w:ascii="Arial" w:hAnsi="Arial" w:cs="Arial"/>
          <w:i/>
        </w:rPr>
        <w:t xml:space="preserve"> </w:t>
      </w:r>
      <w:r w:rsidRPr="004A38D6">
        <w:rPr>
          <w:rFonts w:ascii="Arial" w:hAnsi="Arial" w:cs="Arial"/>
          <w:i/>
        </w:rPr>
        <w:t>Per</w:t>
      </w:r>
      <w:r w:rsidR="004A38D6" w:rsidRPr="004A38D6">
        <w:rPr>
          <w:rFonts w:ascii="Arial" w:hAnsi="Arial" w:cs="Arial"/>
          <w:i/>
        </w:rPr>
        <w:t xml:space="preserve"> fede, Giuseppe, alla fine della vita, si ricordò dell’esodo dei figli d’Israele e diede disposizioni circa le proprie ossa.</w:t>
      </w:r>
      <w:r w:rsidR="00424582" w:rsidRPr="00424582">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A4512E">
        <w:rPr>
          <w:rFonts w:ascii="Arial" w:hAnsi="Arial" w:cs="Arial"/>
          <w:i/>
        </w:rPr>
        <w:t>1</w:t>
      </w:r>
      <w:r w:rsidR="00424582">
        <w:rPr>
          <w:rFonts w:ascii="Arial" w:hAnsi="Arial" w:cs="Arial"/>
          <w:i/>
        </w:rPr>
        <w:t>1</w:t>
      </w:r>
      <w:r w:rsidR="0070019D">
        <w:rPr>
          <w:rFonts w:ascii="Arial" w:hAnsi="Arial" w:cs="Arial"/>
          <w:i/>
        </w:rPr>
        <w:t>,</w:t>
      </w:r>
      <w:r w:rsidR="004A38D6">
        <w:rPr>
          <w:rFonts w:ascii="Arial" w:hAnsi="Arial" w:cs="Arial"/>
          <w:i/>
        </w:rPr>
        <w:t>8</w:t>
      </w:r>
      <w:r w:rsidR="0070019D">
        <w:rPr>
          <w:rFonts w:ascii="Arial" w:hAnsi="Arial" w:cs="Arial"/>
          <w:i/>
        </w:rPr>
        <w:t>-</w:t>
      </w:r>
      <w:r w:rsidR="004A38D6">
        <w:rPr>
          <w:rFonts w:ascii="Arial" w:hAnsi="Arial" w:cs="Arial"/>
          <w:i/>
        </w:rPr>
        <w:t>22</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5154F12F" w14:textId="780DC2C7" w:rsidR="00A91DDE" w:rsidRPr="00A91DDE" w:rsidRDefault="00524F8C" w:rsidP="005C0FAC">
      <w:pPr>
        <w:spacing w:after="120"/>
        <w:jc w:val="both"/>
        <w:rPr>
          <w:rFonts w:ascii="Arial" w:hAnsi="Arial" w:cs="Arial"/>
          <w:b/>
          <w:bCs/>
          <w:i/>
        </w:rPr>
      </w:pPr>
      <w:r>
        <w:rPr>
          <w:rFonts w:ascii="Arial" w:hAnsi="Arial" w:cs="Arial"/>
          <w:iCs/>
        </w:rPr>
        <w:t>Oggi il vero problema da risolvere è solo uno: il cristiano ha perso la fede nella Parola di Cristo Gesù, nel suo Vangelo, nella verità dello Spirito Santo. Avendo perso lui la fede, sta abbandon</w:t>
      </w:r>
      <w:r w:rsidR="00DB684A">
        <w:rPr>
          <w:rFonts w:ascii="Arial" w:hAnsi="Arial" w:cs="Arial"/>
          <w:iCs/>
        </w:rPr>
        <w:t>and</w:t>
      </w:r>
      <w:r>
        <w:rPr>
          <w:rFonts w:ascii="Arial" w:hAnsi="Arial" w:cs="Arial"/>
          <w:iCs/>
        </w:rPr>
        <w:t>o il mondo intero in una cecità che mai la terra ha conosciuto prima. Questa cecità sta portando il mondo a smarrire anche le verità di natura fino a quale tempo addietro patrimonio del suo pensiero e della stessa sua cultura. Oggi queste verità di natura non esistono più. Neanche vi è qualc</w:t>
      </w:r>
      <w:r w:rsidR="00DB684A">
        <w:rPr>
          <w:rFonts w:ascii="Arial" w:hAnsi="Arial" w:cs="Arial"/>
          <w:iCs/>
        </w:rPr>
        <w:t>uno</w:t>
      </w:r>
      <w:r>
        <w:rPr>
          <w:rFonts w:ascii="Arial" w:hAnsi="Arial" w:cs="Arial"/>
          <w:iCs/>
        </w:rPr>
        <w:t xml:space="preserve"> che le annuncia secondo purissima verità. Qual è il frutto di questa cecità? Si sta giungendo a legalizzare ogni misfatto e ogni delitto. Si dice che la second</w:t>
      </w:r>
      <w:r w:rsidR="00D355AA">
        <w:rPr>
          <w:rFonts w:ascii="Arial" w:hAnsi="Arial" w:cs="Arial"/>
          <w:iCs/>
        </w:rPr>
        <w:t>a</w:t>
      </w:r>
      <w:r>
        <w:rPr>
          <w:rFonts w:ascii="Arial" w:hAnsi="Arial" w:cs="Arial"/>
          <w:iCs/>
        </w:rPr>
        <w:t xml:space="preserve"> guerra mondiale abbia prodotto Settanta milioni di morti. Oggi so</w:t>
      </w:r>
      <w:r w:rsidR="00DB684A">
        <w:rPr>
          <w:rFonts w:ascii="Arial" w:hAnsi="Arial" w:cs="Arial"/>
          <w:iCs/>
        </w:rPr>
        <w:t>l</w:t>
      </w:r>
      <w:r>
        <w:rPr>
          <w:rFonts w:ascii="Arial" w:hAnsi="Arial" w:cs="Arial"/>
          <w:iCs/>
        </w:rPr>
        <w:t>o l’aborto legalizzato</w:t>
      </w:r>
      <w:r w:rsidR="00D355AA">
        <w:rPr>
          <w:rFonts w:ascii="Arial" w:hAnsi="Arial" w:cs="Arial"/>
          <w:iCs/>
        </w:rPr>
        <w:t xml:space="preserve"> ogni anno</w:t>
      </w:r>
      <w:r>
        <w:rPr>
          <w:rFonts w:ascii="Arial" w:hAnsi="Arial" w:cs="Arial"/>
          <w:iCs/>
        </w:rPr>
        <w:t xml:space="preserve"> </w:t>
      </w:r>
      <w:r w:rsidR="00CE003B">
        <w:rPr>
          <w:rFonts w:ascii="Arial" w:hAnsi="Arial" w:cs="Arial"/>
          <w:iCs/>
        </w:rPr>
        <w:t xml:space="preserve">di morti ne </w:t>
      </w:r>
      <w:r>
        <w:rPr>
          <w:rFonts w:ascii="Arial" w:hAnsi="Arial" w:cs="Arial"/>
          <w:iCs/>
        </w:rPr>
        <w:t xml:space="preserve">produce circa Cinquanta milioni. Non pensiamo poi alle morti spirituali che l’introduzione del divorzio sta producendo. Intere generazioni stanno crescendo </w:t>
      </w:r>
      <w:r w:rsidR="00DB684A">
        <w:rPr>
          <w:rFonts w:ascii="Arial" w:hAnsi="Arial" w:cs="Arial"/>
          <w:iCs/>
        </w:rPr>
        <w:t xml:space="preserve">avendo eletto </w:t>
      </w:r>
      <w:r>
        <w:rPr>
          <w:rFonts w:ascii="Arial" w:hAnsi="Arial" w:cs="Arial"/>
          <w:iCs/>
        </w:rPr>
        <w:t xml:space="preserve">la stoltezza e l’insipienza a sola regola di vita e i suoi frutti vengono vissuti come unico fine, unico loro vero fine. Tutti questi frutti che avvelenano l’umanità sono prodotti dalla legalizzazione del male. Poiché i discepoli di Gesù non vedono più né i frutti dell’obbedienza e né i frutti della disobbedienza, </w:t>
      </w:r>
      <w:r w:rsidR="005C0FAC">
        <w:rPr>
          <w:rFonts w:ascii="Arial" w:hAnsi="Arial" w:cs="Arial"/>
          <w:iCs/>
        </w:rPr>
        <w:t>è segno che si è senza alcuna fede. La fede vede sempre secondo la Parola del Signore, la quale rivela sempre all’uomo quali frutti lui raccoglierà. Se obbedisce raccoglierà frutti di vita. Se disobbedisce invece porterà nella sua esistenza sia per il tempo e sia per l’eternità solo frutti di morte. Questo insegna la Parola del Signore e questa verità va annunciata ad ogni uomo. Beato chi vede dalla Parola del Signore, dimorando in essa per tutti i giorni della sua vita. Vergine fedele, ottieni</w:t>
      </w:r>
      <w:r w:rsidR="00DB684A">
        <w:rPr>
          <w:rFonts w:ascii="Arial" w:hAnsi="Arial" w:cs="Arial"/>
          <w:iCs/>
        </w:rPr>
        <w:t>ci</w:t>
      </w:r>
      <w:r w:rsidR="005C0FAC">
        <w:rPr>
          <w:rFonts w:ascii="Arial" w:hAnsi="Arial" w:cs="Arial"/>
          <w:iCs/>
        </w:rPr>
        <w:t xml:space="preserve"> questa purissima fede la Figlio tuo.                                                          </w:t>
      </w:r>
      <w:r w:rsidR="00336042">
        <w:rPr>
          <w:rFonts w:ascii="Arial" w:hAnsi="Arial" w:cs="Arial"/>
          <w:b/>
          <w:bCs/>
          <w:i/>
        </w:rPr>
        <w:t>12</w:t>
      </w:r>
      <w:r w:rsidR="00844A37">
        <w:rPr>
          <w:rFonts w:ascii="Arial" w:hAnsi="Arial" w:cs="Arial"/>
          <w:b/>
          <w:bCs/>
          <w:i/>
        </w:rPr>
        <w:t xml:space="preserve"> Maggio </w:t>
      </w:r>
      <w:r w:rsidR="00A91DDE" w:rsidRPr="00A91DDE">
        <w:rPr>
          <w:rFonts w:ascii="Arial" w:hAnsi="Arial" w:cs="Arial"/>
          <w:b/>
          <w:bCs/>
          <w:i/>
        </w:rPr>
        <w:t>2024</w:t>
      </w:r>
    </w:p>
    <w:sectPr w:rsidR="00A91DDE" w:rsidRPr="00A91DDE" w:rsidSect="005C0FAC">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5BB0" w14:textId="77777777" w:rsidR="0049485A" w:rsidRDefault="0049485A" w:rsidP="002560DB">
      <w:r>
        <w:separator/>
      </w:r>
    </w:p>
  </w:endnote>
  <w:endnote w:type="continuationSeparator" w:id="0">
    <w:p w14:paraId="1C7957FA" w14:textId="77777777" w:rsidR="0049485A" w:rsidRDefault="0049485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646A" w14:textId="77777777" w:rsidR="0049485A" w:rsidRDefault="0049485A" w:rsidP="002560DB">
      <w:r>
        <w:separator/>
      </w:r>
    </w:p>
  </w:footnote>
  <w:footnote w:type="continuationSeparator" w:id="0">
    <w:p w14:paraId="4C22BD1B" w14:textId="77777777" w:rsidR="0049485A" w:rsidRDefault="0049485A"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3D"/>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85A"/>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4F8C"/>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AC"/>
    <w:rsid w:val="005C0FC1"/>
    <w:rsid w:val="005C1215"/>
    <w:rsid w:val="005C133C"/>
    <w:rsid w:val="005C1CEB"/>
    <w:rsid w:val="005C2D35"/>
    <w:rsid w:val="005C3841"/>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0CFC"/>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4A1F"/>
    <w:rsid w:val="006F54C0"/>
    <w:rsid w:val="006F5A18"/>
    <w:rsid w:val="0070019D"/>
    <w:rsid w:val="007005EA"/>
    <w:rsid w:val="00701A38"/>
    <w:rsid w:val="0070238F"/>
    <w:rsid w:val="00702A2C"/>
    <w:rsid w:val="00702FB8"/>
    <w:rsid w:val="007030AC"/>
    <w:rsid w:val="00703609"/>
    <w:rsid w:val="00704748"/>
    <w:rsid w:val="00704965"/>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6B04"/>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5B5F"/>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329"/>
    <w:rsid w:val="009B1E68"/>
    <w:rsid w:val="009B2048"/>
    <w:rsid w:val="009B2C2C"/>
    <w:rsid w:val="009B2F43"/>
    <w:rsid w:val="009B44B7"/>
    <w:rsid w:val="009B50A5"/>
    <w:rsid w:val="009B5DA4"/>
    <w:rsid w:val="009B60FA"/>
    <w:rsid w:val="009B71AC"/>
    <w:rsid w:val="009B755F"/>
    <w:rsid w:val="009B778C"/>
    <w:rsid w:val="009B7CD9"/>
    <w:rsid w:val="009B7F97"/>
    <w:rsid w:val="009C03B2"/>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090"/>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66A7"/>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03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5AA"/>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84A"/>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614B0"/>
    <w:pPr>
      <w:keepNext/>
      <w:spacing w:after="120"/>
      <w:jc w:val="center"/>
      <w:outlineLvl w:val="0"/>
    </w:pPr>
    <w:rPr>
      <w:rFonts w:ascii="Arial" w:hAnsi="Arial" w:cs="Arial"/>
      <w:b/>
      <w:bCs/>
      <w:kern w:val="32"/>
      <w:sz w:val="32"/>
      <w:szCs w:val="4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952</Words>
  <Characters>5433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2012-12-02T15:57:00Z</cp:lastPrinted>
  <dcterms:created xsi:type="dcterms:W3CDTF">2023-12-12T05:26:00Z</dcterms:created>
  <dcterms:modified xsi:type="dcterms:W3CDTF">2023-12-13T20:44:00Z</dcterms:modified>
</cp:coreProperties>
</file>